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6" w:lineRule="auto"/>
        <w:ind w:left="2692" w:right="1961"/>
        <w:jc w:val="left"/>
        <w:rPr>
          <w:b w:val="0"/>
          <w:bCs w:val="0"/>
        </w:rPr>
      </w:pP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UNITED</w:t>
      </w:r>
      <w:r>
        <w:rPr>
          <w:spacing w:val="1"/>
        </w:rPr>
        <w:t> </w:t>
      </w:r>
      <w:r>
        <w:rPr>
          <w:spacing w:val="-2"/>
        </w:rPr>
        <w:t>STATES</w:t>
      </w:r>
      <w:r>
        <w:rPr>
          <w:spacing w:val="1"/>
        </w:rPr>
        <w:t> </w:t>
      </w:r>
      <w:r>
        <w:rPr>
          <w:spacing w:val="-2"/>
        </w:rPr>
        <w:t>DISTRICT</w:t>
      </w:r>
      <w:r>
        <w:rPr>
          <w:spacing w:val="1"/>
        </w:rPr>
        <w:t> </w:t>
      </w:r>
      <w:r>
        <w:rPr>
          <w:spacing w:val="-2"/>
        </w:rPr>
        <w:t>COURT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DISTRICT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COLORADO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5826" w:val="left" w:leader="none"/>
        </w:tabs>
        <w:spacing w:line="240" w:lineRule="auto"/>
        <w:ind w:right="0"/>
        <w:jc w:val="left"/>
        <w:rPr>
          <w:u w:val="none"/>
        </w:rPr>
      </w:pPr>
      <w:r>
        <w:rPr>
          <w:spacing w:val="-6"/>
          <w:u w:val="none"/>
        </w:rPr>
        <w:t>Civil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Action</w:t>
      </w:r>
      <w:r>
        <w:rPr>
          <w:spacing w:val="-3"/>
          <w:u w:val="none"/>
        </w:rPr>
        <w:t> </w:t>
      </w:r>
      <w:r>
        <w:rPr>
          <w:spacing w:val="1"/>
          <w:u w:val="none"/>
        </w:rPr>
        <w:t>No.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1110" w:val="left" w:leader="none"/>
        </w:tabs>
        <w:spacing w:line="240" w:lineRule="auto" w:before="69"/>
        <w:ind w:right="0"/>
        <w:jc w:val="left"/>
        <w:rPr>
          <w:u w:val="none"/>
        </w:rPr>
      </w:pPr>
      <w:r>
        <w:rPr>
          <w:u w:val="none"/>
        </w:rPr>
      </w:r>
      <w:r>
        <w:rPr>
          <w:u w:val="single" w:color="000000"/>
        </w:rPr>
        <w:t> </w:t>
        <w:tab/>
      </w:r>
      <w:r>
        <w:rPr>
          <w:u w:val="none"/>
        </w:rPr>
        <w:t>,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839" w:right="0"/>
        <w:jc w:val="left"/>
        <w:rPr>
          <w:u w:val="none"/>
        </w:rPr>
      </w:pPr>
      <w:r>
        <w:rPr>
          <w:spacing w:val="-6"/>
          <w:u w:val="none"/>
        </w:rPr>
        <w:t>Plaintiff,</w:t>
      </w:r>
      <w:r>
        <w:rPr>
          <w:u w:val="none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19" w:right="0"/>
        <w:jc w:val="left"/>
        <w:rPr>
          <w:u w:val="none"/>
        </w:rPr>
      </w:pPr>
      <w:r>
        <w:rPr>
          <w:spacing w:val="-5"/>
          <w:u w:val="none"/>
        </w:rPr>
        <w:t>v.</w:t>
      </w:r>
      <w:r>
        <w:rPr>
          <w:u w:val="none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1110" w:val="left" w:leader="none"/>
        </w:tabs>
        <w:spacing w:line="240" w:lineRule="auto" w:before="69"/>
        <w:ind w:right="0"/>
        <w:jc w:val="left"/>
        <w:rPr>
          <w:u w:val="none"/>
        </w:rPr>
      </w:pPr>
      <w:r>
        <w:rPr>
          <w:u w:val="none"/>
        </w:rPr>
      </w:r>
      <w:r>
        <w:rPr>
          <w:u w:val="single" w:color="000000"/>
        </w:rPr>
        <w:t> </w:t>
        <w:tab/>
      </w:r>
      <w:r>
        <w:rPr>
          <w:u w:val="none"/>
        </w:rPr>
        <w:t>,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839" w:right="0"/>
        <w:jc w:val="left"/>
        <w:rPr>
          <w:u w:val="none"/>
        </w:rPr>
      </w:pPr>
      <w:r>
        <w:rPr>
          <w:spacing w:val="-3"/>
          <w:u w:val="none"/>
        </w:rPr>
        <w:t>Defendant.</w:t>
      </w:r>
      <w:r>
        <w:rPr>
          <w:u w:val="none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85pt;height:.85pt;mso-position-horizontal-relative:char;mso-position-vertical-relative:line" coordorigin="0,0" coordsize="9377,17">
            <v:group style="position:absolute;left:8;top:8;width:9360;height:2" coordorigin="8,8" coordsize="9360,2">
              <v:shape style="position:absolute;left:8;top:8;width:9360;height:2" coordorigin="8,8" coordsize="9360,0" path="m8,8l9368,8e" filled="false" stroked="true" strokeweight=".81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0" w:firstLine="0"/>
        <w:jc w:val="left"/>
        <w:rPr>
          <w:b w:val="0"/>
          <w:bCs w:val="0"/>
        </w:rPr>
      </w:pPr>
      <w:r>
        <w:rPr/>
        <w:t>BOND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[TEMPORARY</w:t>
      </w:r>
      <w:r>
        <w:rPr>
          <w:spacing w:val="1"/>
        </w:rPr>
        <w:t> </w:t>
      </w:r>
      <w:r>
        <w:rPr>
          <w:spacing w:val="-1"/>
        </w:rPr>
        <w:t>RESTRAINING</w:t>
      </w:r>
      <w:r>
        <w:rPr>
          <w:spacing w:val="1"/>
        </w:rPr>
        <w:t> </w:t>
      </w:r>
      <w:r>
        <w:rPr>
          <w:spacing w:val="-1"/>
        </w:rPr>
        <w:t>ORDER]</w:t>
      </w:r>
      <w:r>
        <w:rPr>
          <w:spacing w:val="1"/>
        </w:rPr>
        <w:t> </w:t>
      </w:r>
      <w:r>
        <w:rPr>
          <w:spacing w:val="-1"/>
        </w:rPr>
        <w:t>[PRELIMINARY</w:t>
      </w:r>
      <w:r>
        <w:rPr>
          <w:spacing w:val="1"/>
        </w:rPr>
        <w:t> </w:t>
      </w:r>
      <w:r>
        <w:rPr>
          <w:spacing w:val="-2"/>
        </w:rPr>
        <w:t>INJUNCTION]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95pt;height:.85pt;mso-position-horizontal-relative:char;mso-position-vertical-relative:line" coordorigin="0,0" coordsize="9439,17">
            <v:group style="position:absolute;left:8;top:8;width:9423;height:2" coordorigin="8,8" coordsize="9423,2">
              <v:shape style="position:absolute;left:8;top:8;width:9423;height:2" coordorigin="8,8" coordsize="9423,0" path="m8,8l9431,8e" filled="false" stroked="true" strokeweight=".81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6" w:lineRule="auto" w:before="7"/>
        <w:ind w:left="120" w:right="1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[Counsel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pro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3"/>
          <w:sz w:val="24"/>
        </w:rPr>
        <w:t>se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party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shall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modify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form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2"/>
          <w:sz w:val="24"/>
        </w:rPr>
        <w:t>necessary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complete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file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as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bond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pacing w:val="-1"/>
          <w:sz w:val="24"/>
        </w:rPr>
        <w:t>instrument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circumstances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involving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cash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bond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paid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2"/>
          <w:sz w:val="24"/>
        </w:rPr>
        <w:t>cash,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check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pacing w:val="-1"/>
          <w:sz w:val="24"/>
        </w:rPr>
        <w:t>letter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credit.]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tabs>
          <w:tab w:pos="3386" w:val="left" w:leader="none"/>
          <w:tab w:pos="9549" w:val="left" w:leader="none"/>
        </w:tabs>
        <w:spacing w:line="246" w:lineRule="auto"/>
        <w:ind w:right="128" w:firstLine="720"/>
        <w:jc w:val="left"/>
        <w:rPr>
          <w:u w:val="none"/>
        </w:rPr>
      </w:pPr>
      <w:r>
        <w:rPr>
          <w:spacing w:val="-5"/>
          <w:u w:val="none"/>
        </w:rPr>
        <w:t>Plaintiff</w:t>
      </w:r>
      <w:r>
        <w:rPr>
          <w:spacing w:val="-5"/>
          <w:u w:val="single" w:color="000000"/>
        </w:rPr>
        <w:tab/>
      </w:r>
      <w:r>
        <w:rPr>
          <w:spacing w:val="-5"/>
          <w:u w:val="none"/>
        </w:rPr>
      </w:r>
      <w:r>
        <w:rPr>
          <w:spacing w:val="-2"/>
          <w:u w:val="none"/>
        </w:rPr>
        <w:t>has</w:t>
      </w:r>
      <w:r>
        <w:rPr>
          <w:spacing w:val="1"/>
          <w:u w:val="none"/>
        </w:rPr>
        <w:t> </w:t>
      </w:r>
      <w:r>
        <w:rPr>
          <w:spacing w:val="-3"/>
          <w:u w:val="none"/>
        </w:rPr>
        <w:t>commenced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an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action</w:t>
      </w:r>
      <w:r>
        <w:rPr>
          <w:spacing w:val="-3"/>
          <w:u w:val="none"/>
        </w:rPr>
        <w:t> against</w:t>
      </w:r>
      <w:r>
        <w:rPr>
          <w:spacing w:val="6"/>
          <w:u w:val="none"/>
        </w:rPr>
        <w:t> </w:t>
      </w:r>
      <w:r>
        <w:rPr>
          <w:spacing w:val="-2"/>
          <w:u w:val="none"/>
        </w:rPr>
        <w:t>defendant(s)</w:t>
      </w:r>
      <w:r>
        <w:rPr>
          <w:u w:val="none"/>
        </w:rPr>
        <w:t> </w:t>
      </w:r>
      <w:r>
        <w:rPr>
          <w:spacing w:val="6"/>
          <w:u w:val="none"/>
        </w:rPr>
        <w:t> </w:t>
      </w:r>
      <w:r>
        <w:rPr>
          <w:u w:val="single" w:color="000000"/>
        </w:rPr>
        <w:t> </w:t>
        <w:tab/>
      </w:r>
      <w:r>
        <w:rPr>
          <w:u w:val="none"/>
        </w:rPr>
      </w:r>
      <w:r>
        <w:rPr>
          <w:spacing w:val="41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2"/>
          <w:u w:val="none"/>
        </w:rPr>
        <w:t> </w:t>
      </w:r>
      <w:r>
        <w:rPr>
          <w:spacing w:val="-2"/>
          <w:u w:val="none"/>
        </w:rPr>
        <w:t>has</w:t>
      </w:r>
      <w:r>
        <w:rPr>
          <w:spacing w:val="2"/>
          <w:u w:val="none"/>
        </w:rPr>
        <w:t> </w:t>
      </w:r>
      <w:r>
        <w:rPr>
          <w:spacing w:val="-4"/>
          <w:u w:val="none"/>
        </w:rPr>
        <w:t>applied</w:t>
      </w:r>
      <w:r>
        <w:rPr>
          <w:spacing w:val="2"/>
          <w:u w:val="none"/>
        </w:rPr>
        <w:t> </w:t>
      </w:r>
      <w:r>
        <w:rPr>
          <w:spacing w:val="-2"/>
          <w:u w:val="none"/>
        </w:rPr>
        <w:t>for</w:t>
      </w:r>
      <w:r>
        <w:rPr>
          <w:spacing w:val="2"/>
          <w:u w:val="none"/>
        </w:rPr>
        <w:t> </w:t>
      </w:r>
      <w:r>
        <w:rPr>
          <w:u w:val="none"/>
        </w:rPr>
        <w:t>a</w:t>
      </w:r>
      <w:r>
        <w:rPr>
          <w:spacing w:val="2"/>
          <w:u w:val="none"/>
        </w:rPr>
        <w:t> </w:t>
      </w:r>
      <w:r>
        <w:rPr>
          <w:u w:val="none"/>
        </w:rPr>
        <w:t>[temporary</w:t>
      </w:r>
      <w:r>
        <w:rPr>
          <w:spacing w:val="-5"/>
          <w:u w:val="none"/>
        </w:rPr>
        <w:t> </w:t>
      </w:r>
      <w:r>
        <w:rPr>
          <w:spacing w:val="-3"/>
          <w:u w:val="none"/>
        </w:rPr>
        <w:t>restraining</w:t>
      </w:r>
      <w:r>
        <w:rPr>
          <w:spacing w:val="2"/>
          <w:u w:val="none"/>
        </w:rPr>
        <w:t> </w:t>
      </w:r>
      <w:r>
        <w:rPr>
          <w:u w:val="none"/>
        </w:rPr>
        <w:t>order]</w:t>
      </w:r>
      <w:r>
        <w:rPr>
          <w:spacing w:val="6"/>
          <w:u w:val="none"/>
        </w:rPr>
        <w:t> </w:t>
      </w:r>
      <w:r>
        <w:rPr>
          <w:spacing w:val="-4"/>
          <w:u w:val="none"/>
        </w:rPr>
        <w:t>[preliminary</w:t>
      </w:r>
      <w:r>
        <w:rPr>
          <w:spacing w:val="-7"/>
          <w:u w:val="none"/>
        </w:rPr>
        <w:t> </w:t>
      </w:r>
      <w:r>
        <w:rPr>
          <w:spacing w:val="-4"/>
          <w:u w:val="none"/>
        </w:rPr>
        <w:t>injunction]</w:t>
      </w:r>
      <w:r>
        <w:rPr>
          <w:spacing w:val="2"/>
          <w:u w:val="none"/>
        </w:rPr>
        <w:t> </w:t>
      </w:r>
      <w:r>
        <w:rPr>
          <w:spacing w:val="-3"/>
          <w:u w:val="none"/>
        </w:rPr>
        <w:t>against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defendant(s),</w:t>
      </w:r>
      <w:r>
        <w:rPr>
          <w:spacing w:val="70"/>
          <w:u w:val="none"/>
        </w:rPr>
        <w:t> </w:t>
      </w:r>
      <w:r>
        <w:rPr>
          <w:spacing w:val="-6"/>
          <w:u w:val="none"/>
        </w:rPr>
        <w:t>enjoining</w:t>
      </w:r>
      <w:r>
        <w:rPr>
          <w:spacing w:val="2"/>
          <w:u w:val="none"/>
        </w:rPr>
        <w:t> </w:t>
      </w:r>
      <w:r>
        <w:rPr>
          <w:spacing w:val="-3"/>
          <w:u w:val="none"/>
        </w:rPr>
        <w:t>and</w:t>
      </w:r>
      <w:r>
        <w:rPr>
          <w:spacing w:val="2"/>
          <w:u w:val="none"/>
        </w:rPr>
        <w:t> </w:t>
      </w:r>
      <w:r>
        <w:rPr>
          <w:spacing w:val="-3"/>
          <w:u w:val="none"/>
        </w:rPr>
        <w:t>restraining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them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from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> </w:t>
      </w:r>
      <w:r>
        <w:rPr>
          <w:spacing w:val="-4"/>
          <w:u w:val="none"/>
        </w:rPr>
        <w:t>commission</w:t>
      </w:r>
      <w:r>
        <w:rPr>
          <w:spacing w:val="-3"/>
          <w:u w:val="none"/>
        </w:rPr>
        <w:t> </w:t>
      </w:r>
      <w:r>
        <w:rPr>
          <w:spacing w:val="2"/>
          <w:u w:val="none"/>
        </w:rPr>
        <w:t>of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certain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acts,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as</w:t>
      </w:r>
      <w:r>
        <w:rPr>
          <w:u w:val="none"/>
        </w:rPr>
        <w:t> </w:t>
      </w:r>
      <w:r>
        <w:rPr>
          <w:spacing w:val="-5"/>
          <w:u w:val="none"/>
        </w:rPr>
        <w:t>in</w:t>
      </w:r>
      <w:r>
        <w:rPr>
          <w:spacing w:val="-3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> </w:t>
      </w:r>
      <w:r>
        <w:rPr>
          <w:spacing w:val="-5"/>
          <w:u w:val="none"/>
        </w:rPr>
        <w:t>complaint</w:t>
      </w:r>
      <w:r>
        <w:rPr>
          <w:spacing w:val="7"/>
          <w:u w:val="none"/>
        </w:rPr>
        <w:t> </w:t>
      </w:r>
      <w:r>
        <w:rPr>
          <w:spacing w:val="-2"/>
          <w:u w:val="none"/>
        </w:rPr>
        <w:t>more</w:t>
      </w:r>
      <w:r>
        <w:rPr>
          <w:spacing w:val="71"/>
          <w:u w:val="none"/>
        </w:rPr>
        <w:t> </w:t>
      </w:r>
      <w:r>
        <w:rPr>
          <w:spacing w:val="-3"/>
          <w:u w:val="none"/>
        </w:rPr>
        <w:t>particularly</w:t>
      </w:r>
      <w:r>
        <w:rPr>
          <w:spacing w:val="-8"/>
          <w:u w:val="none"/>
        </w:rPr>
        <w:t> </w:t>
      </w:r>
      <w:r>
        <w:rPr>
          <w:spacing w:val="-3"/>
          <w:u w:val="none"/>
        </w:rPr>
        <w:t>described.</w:t>
      </w:r>
      <w:r>
        <w:rPr>
          <w:u w:val="none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3237" w:val="left" w:leader="none"/>
          <w:tab w:pos="6628" w:val="left" w:leader="none"/>
          <w:tab w:pos="9573" w:val="left" w:leader="none"/>
        </w:tabs>
        <w:spacing w:line="246" w:lineRule="auto" w:before="0"/>
        <w:ind w:left="120" w:right="104" w:firstLine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Now,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(plaintiff’s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name)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consideration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premises,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issuing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of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[temporary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restraining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order]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[preliminary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injunction],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held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firmly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bound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to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defendant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spacing w:val="-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proceeds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of: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[cash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in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amount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3"/>
          <w:sz w:val="22"/>
          <w:szCs w:val="22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check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in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amount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tabs>
          <w:tab w:pos="861" w:val="left" w:leader="none"/>
          <w:tab w:pos="5332" w:val="left" w:leader="none"/>
        </w:tabs>
        <w:spacing w:before="4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</w:r>
      <w:r>
        <w:rPr>
          <w:rFonts w:ascii="Times New Roman"/>
          <w:sz w:val="22"/>
          <w:u w:val="single" w:color="000000"/>
        </w:rPr>
        <w:t> </w:t>
        <w:tab/>
      </w:r>
      <w:r>
        <w:rPr>
          <w:rFonts w:ascii="Times New Roman"/>
          <w:sz w:val="22"/>
        </w:rPr>
        <w:t>,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letter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3"/>
          <w:sz w:val="22"/>
        </w:rPr>
        <w:t>credit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3"/>
          <w:sz w:val="22"/>
        </w:rPr>
        <w:t>for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3"/>
          <w:sz w:val="22"/>
        </w:rPr>
        <w:t>amount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of</w:t>
      </w:r>
      <w:r>
        <w:rPr>
          <w:rFonts w:ascii="Times New Roman"/>
          <w:spacing w:val="-4"/>
          <w:sz w:val="22"/>
          <w:u w:val="single" w:color="000000"/>
        </w:rPr>
        <w:tab/>
      </w:r>
      <w:r>
        <w:rPr>
          <w:rFonts w:ascii="Times New Roman"/>
          <w:sz w:val="22"/>
        </w:rPr>
        <w:t>]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,</w:t>
      </w:r>
    </w:p>
    <w:p>
      <w:pPr>
        <w:pStyle w:val="BodyText"/>
        <w:tabs>
          <w:tab w:pos="3750" w:val="left" w:leader="none"/>
          <w:tab w:pos="5906" w:val="left" w:leader="none"/>
          <w:tab w:pos="7486" w:val="left" w:leader="none"/>
          <w:tab w:pos="7612" w:val="left" w:leader="none"/>
          <w:tab w:pos="8697" w:val="left" w:leader="none"/>
        </w:tabs>
        <w:spacing w:line="246" w:lineRule="auto" w:before="11"/>
        <w:ind w:right="378"/>
        <w:jc w:val="left"/>
        <w:rPr>
          <w:u w:val="none"/>
        </w:rPr>
      </w:pPr>
      <w:r>
        <w:rPr>
          <w:spacing w:val="-4"/>
          <w:sz w:val="22"/>
          <w:u w:val="none"/>
        </w:rPr>
        <w:t>tendered</w:t>
      </w:r>
      <w:r>
        <w:rPr>
          <w:spacing w:val="-3"/>
          <w:sz w:val="22"/>
          <w:u w:val="none"/>
        </w:rPr>
        <w:t> </w:t>
      </w:r>
      <w:r>
        <w:rPr>
          <w:spacing w:val="-1"/>
          <w:sz w:val="22"/>
          <w:u w:val="none"/>
        </w:rPr>
        <w:t>to</w:t>
      </w:r>
      <w:r>
        <w:rPr>
          <w:spacing w:val="-3"/>
          <w:sz w:val="22"/>
          <w:u w:val="none"/>
        </w:rPr>
        <w:t> </w:t>
      </w:r>
      <w:r>
        <w:rPr>
          <w:spacing w:val="-2"/>
          <w:sz w:val="22"/>
          <w:u w:val="none"/>
        </w:rPr>
        <w:t>the</w:t>
      </w:r>
      <w:r>
        <w:rPr>
          <w:spacing w:val="-3"/>
          <w:sz w:val="22"/>
          <w:u w:val="none"/>
        </w:rPr>
        <w:t> </w:t>
      </w:r>
      <w:r>
        <w:rPr>
          <w:spacing w:val="-4"/>
          <w:sz w:val="22"/>
          <w:u w:val="none"/>
        </w:rPr>
        <w:t>United</w:t>
      </w:r>
      <w:r>
        <w:rPr>
          <w:spacing w:val="-3"/>
          <w:sz w:val="22"/>
          <w:u w:val="none"/>
        </w:rPr>
        <w:t> </w:t>
      </w:r>
      <w:r>
        <w:rPr>
          <w:spacing w:val="-1"/>
          <w:sz w:val="22"/>
          <w:u w:val="none"/>
        </w:rPr>
        <w:t>States</w:t>
      </w:r>
      <w:r>
        <w:rPr>
          <w:spacing w:val="-3"/>
          <w:sz w:val="22"/>
          <w:u w:val="none"/>
        </w:rPr>
        <w:t> </w:t>
      </w:r>
      <w:r>
        <w:rPr>
          <w:spacing w:val="-1"/>
          <w:sz w:val="22"/>
          <w:u w:val="none"/>
        </w:rPr>
        <w:t>District</w:t>
      </w:r>
      <w:r>
        <w:rPr>
          <w:spacing w:val="3"/>
          <w:sz w:val="22"/>
          <w:u w:val="none"/>
        </w:rPr>
        <w:t> </w:t>
      </w:r>
      <w:r>
        <w:rPr>
          <w:spacing w:val="-1"/>
          <w:sz w:val="22"/>
          <w:u w:val="none"/>
        </w:rPr>
        <w:t>Court</w:t>
      </w:r>
      <w:r>
        <w:rPr>
          <w:spacing w:val="3"/>
          <w:sz w:val="22"/>
          <w:u w:val="none"/>
        </w:rPr>
        <w:t> </w:t>
      </w:r>
      <w:r>
        <w:rPr>
          <w:spacing w:val="-3"/>
          <w:sz w:val="22"/>
          <w:u w:val="none"/>
        </w:rPr>
        <w:t>on </w:t>
      </w:r>
      <w:r>
        <w:rPr>
          <w:spacing w:val="-2"/>
          <w:sz w:val="22"/>
          <w:u w:val="none"/>
        </w:rPr>
        <w:t>the</w:t>
      </w:r>
      <w:r>
        <w:rPr>
          <w:spacing w:val="-2"/>
          <w:sz w:val="22"/>
          <w:u w:val="single" w:color="000000"/>
        </w:rPr>
        <w:tab/>
      </w:r>
      <w:r>
        <w:rPr>
          <w:spacing w:val="-2"/>
          <w:sz w:val="22"/>
          <w:u w:val="none"/>
        </w:rPr>
      </w:r>
      <w:r>
        <w:rPr>
          <w:spacing w:val="-1"/>
          <w:sz w:val="22"/>
          <w:u w:val="none"/>
        </w:rPr>
        <w:t>day</w:t>
      </w:r>
      <w:r>
        <w:rPr>
          <w:spacing w:val="-3"/>
          <w:sz w:val="22"/>
          <w:u w:val="none"/>
        </w:rPr>
        <w:t> of</w:t>
      </w:r>
      <w:r>
        <w:rPr>
          <w:spacing w:val="-3"/>
          <w:sz w:val="22"/>
          <w:u w:val="single" w:color="000000"/>
        </w:rPr>
        <w:tab/>
        <w:tab/>
      </w:r>
      <w:r>
        <w:rPr>
          <w:sz w:val="22"/>
          <w:u w:val="none"/>
        </w:rPr>
        <w:t>,</w:t>
      </w:r>
      <w:r>
        <w:rPr>
          <w:spacing w:val="5"/>
          <w:sz w:val="22"/>
          <w:u w:val="none"/>
        </w:rPr>
        <w:t> </w:t>
      </w:r>
      <w:r>
        <w:rPr>
          <w:spacing w:val="-1"/>
          <w:sz w:val="22"/>
          <w:u w:val="none"/>
        </w:rPr>
        <w:t>20</w:t>
      </w:r>
      <w:r>
        <w:rPr>
          <w:spacing w:val="-1"/>
          <w:sz w:val="22"/>
          <w:u w:val="single" w:color="000000"/>
        </w:rPr>
        <w:tab/>
      </w:r>
      <w:r>
        <w:rPr>
          <w:sz w:val="22"/>
          <w:u w:val="none"/>
        </w:rPr>
        <w:t>,</w:t>
      </w:r>
      <w:r>
        <w:rPr>
          <w:spacing w:val="5"/>
          <w:sz w:val="22"/>
          <w:u w:val="none"/>
        </w:rPr>
        <w:t> </w:t>
      </w:r>
      <w:r>
        <w:rPr>
          <w:spacing w:val="-3"/>
          <w:sz w:val="22"/>
          <w:u w:val="none"/>
        </w:rPr>
        <w:t>or</w:t>
      </w:r>
      <w:r>
        <w:rPr>
          <w:spacing w:val="42"/>
          <w:sz w:val="22"/>
          <w:u w:val="none"/>
        </w:rPr>
        <w:t> </w:t>
      </w:r>
      <w:r>
        <w:rPr>
          <w:spacing w:val="-4"/>
          <w:sz w:val="22"/>
          <w:u w:val="none"/>
        </w:rPr>
        <w:t>deposited</w:t>
      </w:r>
      <w:r>
        <w:rPr>
          <w:spacing w:val="-5"/>
          <w:sz w:val="22"/>
          <w:u w:val="none"/>
        </w:rPr>
        <w:t> </w:t>
      </w:r>
      <w:r>
        <w:rPr>
          <w:spacing w:val="-4"/>
          <w:sz w:val="22"/>
          <w:u w:val="none"/>
        </w:rPr>
        <w:t>herewith</w:t>
      </w:r>
      <w:r>
        <w:rPr>
          <w:spacing w:val="-4"/>
          <w:u w:val="none"/>
        </w:rPr>
        <w:t>;</w:t>
      </w:r>
      <w:r>
        <w:rPr>
          <w:spacing w:val="-2"/>
          <w:u w:val="none"/>
        </w:rPr>
        <w:t> and</w:t>
      </w:r>
      <w:r>
        <w:rPr>
          <w:spacing w:val="2"/>
          <w:u w:val="none"/>
        </w:rPr>
        <w:t> </w:t>
      </w:r>
      <w:r>
        <w:rPr>
          <w:spacing w:val="-5"/>
          <w:u w:val="none"/>
        </w:rPr>
        <w:t>plaintiff</w:t>
      </w:r>
      <w:r>
        <w:rPr>
          <w:spacing w:val="-6"/>
          <w:u w:val="none"/>
        </w:rPr>
        <w:t> </w:t>
      </w:r>
      <w:r>
        <w:rPr>
          <w:spacing w:val="1"/>
          <w:u w:val="none"/>
        </w:rPr>
        <w:t>does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undertake</w:t>
      </w:r>
      <w:r>
        <w:rPr>
          <w:spacing w:val="2"/>
          <w:u w:val="none"/>
        </w:rPr>
        <w:t> </w:t>
      </w:r>
      <w:r>
        <w:rPr>
          <w:spacing w:val="-6"/>
          <w:u w:val="none"/>
        </w:rPr>
        <w:t>in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2"/>
          <w:u w:val="none"/>
        </w:rPr>
        <w:t> </w:t>
      </w:r>
      <w:r>
        <w:rPr>
          <w:u w:val="none"/>
        </w:rPr>
        <w:t>sum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-2"/>
          <w:u w:val="single" w:color="000000"/>
        </w:rPr>
        <w:tab/>
        <w:tab/>
      </w:r>
      <w:r>
        <w:rPr>
          <w:spacing w:val="-3"/>
          <w:u w:val="none"/>
        </w:rPr>
        <w:t>dollars</w:t>
      </w:r>
      <w:r>
        <w:rPr>
          <w:spacing w:val="2"/>
          <w:u w:val="none"/>
        </w:rPr>
        <w:t> </w:t>
      </w:r>
      <w:r>
        <w:rPr>
          <w:u w:val="none"/>
        </w:rPr>
        <w:t>as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2"/>
          <w:u w:val="none"/>
        </w:rPr>
        <w:t> </w:t>
      </w:r>
      <w:r>
        <w:rPr>
          <w:u w:val="none"/>
        </w:rPr>
        <w:t>court</w:t>
      </w:r>
      <w:r>
        <w:rPr>
          <w:spacing w:val="73"/>
          <w:u w:val="none"/>
        </w:rPr>
        <w:t> </w:t>
      </w:r>
      <w:r>
        <w:rPr>
          <w:spacing w:val="-2"/>
          <w:u w:val="none"/>
        </w:rPr>
        <w:t>has</w:t>
      </w:r>
      <w:r>
        <w:rPr>
          <w:spacing w:val="1"/>
          <w:u w:val="none"/>
        </w:rPr>
        <w:t> </w:t>
      </w:r>
      <w:r>
        <w:rPr>
          <w:spacing w:val="-3"/>
          <w:u w:val="none"/>
        </w:rPr>
        <w:t>deemed</w:t>
      </w:r>
      <w:r>
        <w:rPr>
          <w:spacing w:val="1"/>
          <w:u w:val="none"/>
        </w:rPr>
        <w:t> </w:t>
      </w:r>
      <w:r>
        <w:rPr>
          <w:u w:val="none"/>
        </w:rPr>
        <w:t>proper,</w:t>
      </w:r>
      <w:r>
        <w:rPr>
          <w:spacing w:val="8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1"/>
          <w:u w:val="none"/>
        </w:rPr>
        <w:t> </w:t>
      </w:r>
      <w:r>
        <w:rPr>
          <w:spacing w:val="-3"/>
          <w:u w:val="none"/>
        </w:rPr>
        <w:t>promise</w:t>
      </w:r>
      <w:r>
        <w:rPr>
          <w:spacing w:val="1"/>
          <w:u w:val="none"/>
        </w:rPr>
        <w:t> </w:t>
      </w:r>
      <w:r>
        <w:rPr>
          <w:u w:val="none"/>
        </w:rPr>
        <w:t>that,</w:t>
      </w:r>
      <w:r>
        <w:rPr>
          <w:spacing w:val="1"/>
          <w:u w:val="none"/>
        </w:rPr>
        <w:t> </w:t>
      </w:r>
      <w:r>
        <w:rPr>
          <w:spacing w:val="-3"/>
          <w:u w:val="none"/>
        </w:rPr>
        <w:t>if</w:t>
      </w:r>
      <w:r>
        <w:rPr>
          <w:spacing w:val="-6"/>
          <w:u w:val="none"/>
        </w:rPr>
        <w:t> </w:t>
      </w:r>
      <w:r>
        <w:rPr>
          <w:u w:val="none"/>
        </w:rPr>
        <w:t>a</w:t>
      </w:r>
      <w:r>
        <w:rPr>
          <w:spacing w:val="1"/>
          <w:u w:val="none"/>
        </w:rPr>
        <w:t> </w:t>
      </w:r>
      <w:r>
        <w:rPr>
          <w:u w:val="none"/>
        </w:rPr>
        <w:t>[temporary</w:t>
      </w:r>
      <w:r>
        <w:rPr>
          <w:spacing w:val="-8"/>
          <w:u w:val="none"/>
        </w:rPr>
        <w:t> </w:t>
      </w:r>
      <w:r>
        <w:rPr>
          <w:spacing w:val="-3"/>
          <w:u w:val="none"/>
        </w:rPr>
        <w:t>restraining</w:t>
      </w:r>
      <w:r>
        <w:rPr>
          <w:spacing w:val="1"/>
          <w:u w:val="none"/>
        </w:rPr>
        <w:t> </w:t>
      </w:r>
      <w:r>
        <w:rPr>
          <w:u w:val="none"/>
        </w:rPr>
        <w:t>order]</w:t>
      </w:r>
      <w:r>
        <w:rPr>
          <w:spacing w:val="6"/>
          <w:u w:val="none"/>
        </w:rPr>
        <w:t> </w:t>
      </w:r>
      <w:r>
        <w:rPr>
          <w:spacing w:val="-4"/>
          <w:u w:val="none"/>
        </w:rPr>
        <w:t>[preliminary</w:t>
      </w:r>
      <w:r>
        <w:rPr>
          <w:spacing w:val="-5"/>
          <w:u w:val="none"/>
        </w:rPr>
        <w:t> </w:t>
      </w:r>
      <w:r>
        <w:rPr>
          <w:spacing w:val="-4"/>
          <w:u w:val="none"/>
        </w:rPr>
        <w:t>injunction]</w:t>
      </w:r>
      <w:r>
        <w:rPr>
          <w:spacing w:val="77"/>
          <w:u w:val="none"/>
        </w:rPr>
        <w:t> </w:t>
      </w:r>
      <w:r>
        <w:rPr>
          <w:spacing w:val="-4"/>
          <w:u w:val="none"/>
        </w:rPr>
        <w:t>shall</w:t>
      </w:r>
      <w:r>
        <w:rPr>
          <w:spacing w:val="-7"/>
          <w:u w:val="none"/>
        </w:rPr>
        <w:t> </w:t>
      </w:r>
      <w:r>
        <w:rPr>
          <w:spacing w:val="-3"/>
          <w:u w:val="none"/>
        </w:rPr>
        <w:t>issue,</w:t>
      </w:r>
      <w:r>
        <w:rPr>
          <w:spacing w:val="4"/>
          <w:u w:val="none"/>
        </w:rPr>
        <w:t> </w:t>
      </w:r>
      <w:r>
        <w:rPr>
          <w:u w:val="none"/>
        </w:rPr>
        <w:t>the</w:t>
      </w:r>
      <w:r>
        <w:rPr>
          <w:spacing w:val="4"/>
          <w:u w:val="none"/>
        </w:rPr>
        <w:t> </w:t>
      </w:r>
      <w:r>
        <w:rPr>
          <w:spacing w:val="-5"/>
          <w:u w:val="none"/>
        </w:rPr>
        <w:t>plaintiff</w:t>
      </w:r>
      <w:r>
        <w:rPr>
          <w:spacing w:val="-6"/>
          <w:u w:val="none"/>
        </w:rPr>
        <w:t> </w:t>
      </w:r>
      <w:r>
        <w:rPr>
          <w:spacing w:val="-5"/>
          <w:u w:val="none"/>
        </w:rPr>
        <w:t>will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pay</w:t>
      </w:r>
      <w:r>
        <w:rPr>
          <w:spacing w:val="-8"/>
          <w:u w:val="none"/>
        </w:rPr>
        <w:t> </w:t>
      </w:r>
      <w:r>
        <w:rPr>
          <w:spacing w:val="1"/>
          <w:u w:val="none"/>
        </w:rPr>
        <w:t>to</w:t>
      </w:r>
      <w:r>
        <w:rPr>
          <w:spacing w:val="9"/>
          <w:u w:val="none"/>
        </w:rPr>
        <w:t> </w:t>
      </w:r>
      <w:r>
        <w:rPr>
          <w:u w:val="none"/>
        </w:rPr>
        <w:t>the</w:t>
      </w:r>
      <w:r>
        <w:rPr>
          <w:spacing w:val="4"/>
          <w:u w:val="none"/>
        </w:rPr>
        <w:t> </w:t>
      </w:r>
      <w:r>
        <w:rPr>
          <w:spacing w:val="-4"/>
          <w:u w:val="none"/>
        </w:rPr>
        <w:t>defendant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restrained </w:t>
      </w:r>
      <w:r>
        <w:rPr>
          <w:spacing w:val="1"/>
          <w:u w:val="none"/>
        </w:rPr>
        <w:t>or</w:t>
      </w:r>
      <w:r>
        <w:rPr>
          <w:spacing w:val="4"/>
          <w:u w:val="none"/>
        </w:rPr>
        <w:t> </w:t>
      </w:r>
      <w:r>
        <w:rPr>
          <w:spacing w:val="-3"/>
          <w:u w:val="none"/>
        </w:rPr>
        <w:t>enjoined,</w:t>
      </w:r>
      <w:r>
        <w:rPr>
          <w:spacing w:val="4"/>
          <w:u w:val="none"/>
        </w:rPr>
        <w:t> </w:t>
      </w:r>
      <w:r>
        <w:rPr>
          <w:spacing w:val="-2"/>
          <w:u w:val="none"/>
        </w:rPr>
        <w:t>such</w:t>
      </w:r>
      <w:r>
        <w:rPr>
          <w:spacing w:val="-3"/>
          <w:u w:val="none"/>
        </w:rPr>
        <w:t> damages,</w:t>
      </w:r>
      <w:r>
        <w:rPr>
          <w:spacing w:val="4"/>
          <w:u w:val="none"/>
        </w:rPr>
        <w:t> </w:t>
      </w:r>
      <w:r>
        <w:rPr>
          <w:spacing w:val="-1"/>
          <w:u w:val="none"/>
        </w:rPr>
        <w:t>not</w:t>
      </w:r>
      <w:r>
        <w:rPr>
          <w:spacing w:val="53"/>
          <w:u w:val="none"/>
        </w:rPr>
        <w:t> </w:t>
      </w:r>
      <w:r>
        <w:rPr>
          <w:spacing w:val="-3"/>
          <w:u w:val="none"/>
        </w:rPr>
        <w:t>exceeding</w:t>
      </w:r>
      <w:r>
        <w:rPr>
          <w:spacing w:val="1"/>
          <w:u w:val="none"/>
        </w:rPr>
        <w:t> </w:t>
      </w:r>
      <w:r>
        <w:rPr>
          <w:u w:val="none"/>
        </w:rPr>
        <w:t>the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sum</w:t>
      </w:r>
      <w:r>
        <w:rPr>
          <w:spacing w:val="-7"/>
          <w:u w:val="none"/>
        </w:rPr>
        <w:t> </w:t>
      </w:r>
      <w:r>
        <w:rPr>
          <w:spacing w:val="2"/>
          <w:u w:val="none"/>
        </w:rPr>
        <w:t>of</w:t>
      </w:r>
      <w:r>
        <w:rPr>
          <w:spacing w:val="2"/>
          <w:u w:val="single" w:color="000000"/>
        </w:rPr>
        <w:tab/>
      </w:r>
      <w:r>
        <w:rPr>
          <w:spacing w:val="2"/>
          <w:u w:val="none"/>
        </w:rPr>
      </w:r>
      <w:r>
        <w:rPr>
          <w:spacing w:val="-3"/>
          <w:u w:val="none"/>
        </w:rPr>
        <w:t>dollars,</w:t>
      </w:r>
      <w:r>
        <w:rPr>
          <w:spacing w:val="4"/>
          <w:u w:val="none"/>
        </w:rPr>
        <w:t> </w:t>
      </w:r>
      <w:r>
        <w:rPr>
          <w:spacing w:val="1"/>
          <w:u w:val="none"/>
        </w:rPr>
        <w:t>as</w:t>
      </w:r>
      <w:r>
        <w:rPr>
          <w:spacing w:val="-4"/>
          <w:u w:val="none"/>
        </w:rPr>
        <w:t> </w:t>
      </w:r>
      <w:r>
        <w:rPr>
          <w:u w:val="none"/>
        </w:rPr>
        <w:t>they</w:t>
      </w:r>
      <w:r>
        <w:rPr>
          <w:spacing w:val="-11"/>
          <w:u w:val="none"/>
        </w:rPr>
        <w:t> </w:t>
      </w:r>
      <w:r>
        <w:rPr>
          <w:spacing w:val="-3"/>
          <w:u w:val="none"/>
        </w:rPr>
        <w:t>may</w:t>
      </w:r>
      <w:r>
        <w:rPr>
          <w:spacing w:val="-11"/>
          <w:u w:val="none"/>
        </w:rPr>
        <w:t> </w:t>
      </w:r>
      <w:r>
        <w:rPr>
          <w:spacing w:val="-4"/>
          <w:u w:val="none"/>
        </w:rPr>
        <w:t>incur</w:t>
      </w:r>
      <w:r>
        <w:rPr>
          <w:spacing w:val="4"/>
          <w:u w:val="none"/>
        </w:rPr>
        <w:t> </w:t>
      </w:r>
      <w:r>
        <w:rPr>
          <w:spacing w:val="1"/>
          <w:u w:val="none"/>
        </w:rPr>
        <w:t>or</w:t>
      </w:r>
      <w:r>
        <w:rPr>
          <w:spacing w:val="4"/>
          <w:u w:val="none"/>
        </w:rPr>
        <w:t> </w:t>
      </w:r>
      <w:r>
        <w:rPr>
          <w:spacing w:val="-3"/>
          <w:u w:val="none"/>
        </w:rPr>
        <w:t>suffer</w:t>
      </w:r>
      <w:r>
        <w:rPr>
          <w:u w:val="none"/>
        </w:rPr>
        <w:t> </w:t>
      </w:r>
      <w:r>
        <w:rPr>
          <w:spacing w:val="-5"/>
          <w:u w:val="none"/>
        </w:rPr>
        <w:t>if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found</w:t>
      </w:r>
      <w:r>
        <w:rPr>
          <w:spacing w:val="4"/>
          <w:u w:val="none"/>
        </w:rPr>
        <w:t> </w:t>
      </w:r>
      <w:r>
        <w:rPr>
          <w:spacing w:val="1"/>
          <w:u w:val="none"/>
        </w:rPr>
        <w:t>to</w:t>
      </w:r>
      <w:r>
        <w:rPr>
          <w:spacing w:val="4"/>
          <w:u w:val="none"/>
        </w:rPr>
        <w:t> </w:t>
      </w:r>
      <w:r>
        <w:rPr>
          <w:spacing w:val="-3"/>
          <w:u w:val="none"/>
        </w:rPr>
        <w:t>have</w:t>
      </w:r>
      <w:r>
        <w:rPr>
          <w:spacing w:val="4"/>
          <w:u w:val="none"/>
        </w:rPr>
        <w:t> </w:t>
      </w:r>
      <w:r>
        <w:rPr>
          <w:spacing w:val="-3"/>
          <w:u w:val="none"/>
        </w:rPr>
        <w:t>been</w:t>
      </w:r>
      <w:r>
        <w:rPr>
          <w:spacing w:val="45"/>
          <w:u w:val="none"/>
        </w:rPr>
        <w:t> </w:t>
      </w:r>
      <w:r>
        <w:rPr>
          <w:spacing w:val="-3"/>
          <w:u w:val="none"/>
        </w:rPr>
        <w:t>wrongfully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enjoined</w:t>
      </w:r>
      <w:r>
        <w:rPr>
          <w:spacing w:val="1"/>
          <w:u w:val="none"/>
        </w:rPr>
        <w:t> </w:t>
      </w:r>
      <w:r>
        <w:rPr>
          <w:spacing w:val="2"/>
          <w:u w:val="none"/>
        </w:rPr>
        <w:t>or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restrained.</w:t>
      </w:r>
      <w:r>
        <w:rPr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9351" w:val="left" w:leader="none"/>
        </w:tabs>
        <w:spacing w:line="250" w:lineRule="auto" w:before="0"/>
        <w:ind w:left="5880" w:right="326" w:hanging="43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by:</w:t>
      </w:r>
      <w:r>
        <w:rPr>
          <w:rFonts w:ascii="Times New Roman" w:hAnsi="Times New Roman" w:cs="Times New Roman" w:eastAsia="Times New Roman"/>
          <w:sz w:val="22"/>
          <w:szCs w:val="22"/>
        </w:rPr>
        <w:t>  </w:t>
      </w:r>
      <w:r>
        <w:rPr>
          <w:rFonts w:ascii="Times New Roman" w:hAnsi="Times New Roman" w:cs="Times New Roman" w:eastAsia="Times New Roman"/>
          <w:spacing w:val="-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Plaintiff’s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Attorney’s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Signature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587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71.55pt;height:.45pt;mso-position-horizontal-relative:char;mso-position-vertical-relative:line" coordorigin="0,0" coordsize="3431,9">
            <v:group style="position:absolute;left:4;top:4;width:3423;height:2" coordorigin="4,4" coordsize="3423,2">
              <v:shape style="position:absolute;left:4;top:4;width:3423;height:2" coordorigin="4,4" coordsize="3423,0" path="m4,4l3427,4e" filled="false" stroked="true" strokeweight=".441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4" w:lineRule="exact" w:before="0"/>
        <w:ind w:left="58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Print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2"/>
          <w:sz w:val="22"/>
        </w:rPr>
        <w:t>Plaintiff</w:t>
      </w:r>
      <w:r>
        <w:rPr>
          <w:rFonts w:ascii="Times New Roman"/>
          <w:spacing w:val="-3"/>
          <w:sz w:val="22"/>
        </w:rPr>
        <w:t> or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Attorney Name</w:t>
      </w:r>
    </w:p>
    <w:sectPr>
      <w:type w:val="continuous"/>
      <w:pgSz w:w="12240" w:h="15840"/>
      <w:pgMar w:top="1400" w:bottom="280" w:left="13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  <w:u w:val="single"/>
    </w:rPr>
  </w:style>
  <w:style w:styleId="Heading1" w:type="paragraph">
    <w:name w:val="Heading 1"/>
    <w:basedOn w:val="Normal"/>
    <w:uiPriority w:val="1"/>
    <w:qFormat/>
    <w:pPr>
      <w:spacing w:before="46"/>
      <w:ind w:left="134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USDC Colorado</dc:creator>
  <cp:keywords>District Court, Colorado,Forms,Civil</cp:keywords>
  <dc:subject>Bond For Temporary Restraining Order Preliminary Injunction Form</dc:subject>
  <dc:title>Bond For Temporary Restraining Order Preliminary Injunction</dc:title>
  <dcterms:created xsi:type="dcterms:W3CDTF">2016-02-11T16:13:37Z</dcterms:created>
  <dcterms:modified xsi:type="dcterms:W3CDTF">2016-02-11T16:13:37Z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2008-01-22T00:00:00Z</vt:filetime>
  </property>
  <property fmtid="{D5CDD505-2E9C-101B-9397-08002B2CF9AE}" pid="3" name="LastSaved">
    <vt:filetime>2016-02-11T00:00:00Z</vt:filetime>
  </property>
</Properties>
</file>